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85621" w14:textId="3AAAB57F" w:rsidR="00246163" w:rsidRPr="00EC0676" w:rsidRDefault="00000000" w:rsidP="009F2928">
      <w:pPr>
        <w:jc w:val="center"/>
        <w:rPr>
          <w:rFonts w:ascii="Montserrat ExtraBold" w:hAnsi="Montserrat ExtraBold"/>
          <w:color w:val="17365D" w:themeColor="text2" w:themeShade="BF"/>
          <w:sz w:val="24"/>
          <w:szCs w:val="24"/>
        </w:rPr>
      </w:pPr>
      <w:r w:rsidRPr="00EC0676">
        <w:rPr>
          <w:rFonts w:ascii="Montserrat ExtraBold" w:hAnsi="Montserrat ExtraBold"/>
          <w:b/>
          <w:color w:val="17365D" w:themeColor="text2" w:themeShade="BF"/>
          <w:sz w:val="36"/>
          <w:szCs w:val="24"/>
        </w:rPr>
        <w:t xml:space="preserve">Lakeland </w:t>
      </w:r>
      <w:r w:rsidR="009F2928" w:rsidRPr="00EC0676">
        <w:rPr>
          <w:rFonts w:ascii="Montserrat ExtraBold" w:hAnsi="Montserrat ExtraBold"/>
          <w:b/>
          <w:color w:val="17365D" w:themeColor="text2" w:themeShade="BF"/>
          <w:sz w:val="36"/>
          <w:szCs w:val="24"/>
        </w:rPr>
        <w:t xml:space="preserve">Muskies </w:t>
      </w:r>
      <w:r w:rsidRPr="00EC0676">
        <w:rPr>
          <w:rFonts w:ascii="Montserrat ExtraBold" w:hAnsi="Montserrat ExtraBold"/>
          <w:b/>
          <w:color w:val="17365D" w:themeColor="text2" w:themeShade="BF"/>
          <w:sz w:val="36"/>
          <w:szCs w:val="24"/>
        </w:rPr>
        <w:t>Nutrition Guide</w:t>
      </w:r>
    </w:p>
    <w:p w14:paraId="2A8CED35" w14:textId="77777777" w:rsidR="00246163" w:rsidRPr="00EC0676" w:rsidRDefault="00000000">
      <w:pPr>
        <w:rPr>
          <w:rFonts w:ascii="Montserrat ExtraBold" w:hAnsi="Montserrat ExtraBold"/>
          <w:color w:val="548DD4" w:themeColor="text2" w:themeTint="99"/>
        </w:rPr>
      </w:pPr>
      <w:r w:rsidRPr="00EC0676">
        <w:rPr>
          <w:rFonts w:ascii="Montserrat ExtraBold" w:hAnsi="Montserrat ExtraBold"/>
          <w:b/>
          <w:color w:val="548DD4" w:themeColor="text2" w:themeTint="99"/>
          <w:sz w:val="28"/>
        </w:rPr>
        <w:t>Carbohydrates – Your Body’s Primary Fuel for Training and Competition</w:t>
      </w:r>
    </w:p>
    <w:p w14:paraId="7B74CD16" w14:textId="25DA7526" w:rsidR="00246163" w:rsidRPr="009F2928" w:rsidRDefault="00000000" w:rsidP="009F2928">
      <w:pPr>
        <w:pStyle w:val="ListParagraph"/>
        <w:numPr>
          <w:ilvl w:val="0"/>
          <w:numId w:val="10"/>
        </w:numPr>
        <w:spacing w:after="60"/>
        <w:rPr>
          <w:rFonts w:ascii="Garamond" w:hAnsi="Garamond"/>
          <w:sz w:val="24"/>
          <w:szCs w:val="24"/>
        </w:rPr>
      </w:pPr>
      <w:r w:rsidRPr="009F2928">
        <w:rPr>
          <w:rFonts w:ascii="Garamond" w:hAnsi="Garamond"/>
          <w:sz w:val="24"/>
          <w:szCs w:val="24"/>
        </w:rPr>
        <w:t>Carbohydrates fuel both muscles and brain. Low glycogen</w:t>
      </w:r>
      <w:r w:rsidR="009F2928" w:rsidRPr="009F2928">
        <w:rPr>
          <w:rFonts w:ascii="Garamond" w:hAnsi="Garamond"/>
          <w:sz w:val="24"/>
          <w:szCs w:val="24"/>
        </w:rPr>
        <w:t xml:space="preserve"> (stored carbs)</w:t>
      </w:r>
      <w:r w:rsidRPr="009F2928">
        <w:rPr>
          <w:rFonts w:ascii="Garamond" w:hAnsi="Garamond"/>
          <w:sz w:val="24"/>
          <w:szCs w:val="24"/>
        </w:rPr>
        <w:t xml:space="preserve"> or blood glucose can cause fatigue and mental 'fog'.</w:t>
      </w:r>
    </w:p>
    <w:p w14:paraId="4AECC618" w14:textId="77777777" w:rsidR="00246163" w:rsidRPr="009F2928" w:rsidRDefault="00000000" w:rsidP="009F2928">
      <w:pPr>
        <w:pStyle w:val="ListParagraph"/>
        <w:numPr>
          <w:ilvl w:val="0"/>
          <w:numId w:val="10"/>
        </w:numPr>
        <w:spacing w:after="60"/>
        <w:rPr>
          <w:rFonts w:ascii="Garamond" w:hAnsi="Garamond"/>
          <w:sz w:val="24"/>
          <w:szCs w:val="24"/>
        </w:rPr>
      </w:pPr>
      <w:r w:rsidRPr="009F2928">
        <w:rPr>
          <w:rFonts w:ascii="Garamond" w:hAnsi="Garamond"/>
          <w:sz w:val="24"/>
          <w:szCs w:val="24"/>
        </w:rPr>
        <w:t>Simple Carbohydrates (fast digesting): fruits, honey, sports drinks, processed foods.</w:t>
      </w:r>
    </w:p>
    <w:p w14:paraId="78785F5B" w14:textId="77777777" w:rsidR="00246163" w:rsidRPr="009F2928" w:rsidRDefault="00000000" w:rsidP="009F2928">
      <w:pPr>
        <w:pStyle w:val="ListParagraph"/>
        <w:numPr>
          <w:ilvl w:val="0"/>
          <w:numId w:val="10"/>
        </w:numPr>
        <w:spacing w:after="60"/>
        <w:rPr>
          <w:rFonts w:ascii="Garamond" w:hAnsi="Garamond"/>
          <w:sz w:val="24"/>
          <w:szCs w:val="24"/>
        </w:rPr>
      </w:pPr>
      <w:r w:rsidRPr="009F2928">
        <w:rPr>
          <w:rFonts w:ascii="Garamond" w:hAnsi="Garamond"/>
          <w:sz w:val="24"/>
          <w:szCs w:val="24"/>
        </w:rPr>
        <w:t>Complex Carbohydrates (slow digesting): oats, brown rice, whole grains, legumes, starchy vegetables.</w:t>
      </w:r>
    </w:p>
    <w:p w14:paraId="3CEF21B1" w14:textId="77777777" w:rsidR="00246163" w:rsidRPr="009F2928" w:rsidRDefault="00000000" w:rsidP="009F2928">
      <w:pPr>
        <w:pStyle w:val="ListParagraph"/>
        <w:numPr>
          <w:ilvl w:val="0"/>
          <w:numId w:val="10"/>
        </w:numPr>
        <w:spacing w:after="60"/>
        <w:rPr>
          <w:rFonts w:ascii="Garamond" w:hAnsi="Garamond"/>
          <w:sz w:val="24"/>
          <w:szCs w:val="24"/>
        </w:rPr>
      </w:pPr>
      <w:r w:rsidRPr="009F2928">
        <w:rPr>
          <w:rFonts w:ascii="Garamond" w:hAnsi="Garamond"/>
          <w:sz w:val="24"/>
          <w:szCs w:val="24"/>
        </w:rPr>
        <w:t>Daily Needs: 1.4–4.5 g/lb body weight (3–10 g/kg). Higher activity = higher need.</w:t>
      </w:r>
    </w:p>
    <w:p w14:paraId="3CEC520D" w14:textId="77777777" w:rsidR="00246163" w:rsidRPr="009F2928" w:rsidRDefault="00000000" w:rsidP="00EC0676">
      <w:pPr>
        <w:jc w:val="center"/>
        <w:rPr>
          <w:rFonts w:ascii="Montserrat ExtraBold" w:hAnsi="Montserrat ExtraBold"/>
        </w:rPr>
      </w:pPr>
      <w:r w:rsidRPr="00EC0676">
        <w:rPr>
          <w:rFonts w:ascii="Montserrat ExtraBold" w:hAnsi="Montserrat ExtraBold"/>
          <w:b/>
          <w:color w:val="548DD4" w:themeColor="text2" w:themeTint="99"/>
        </w:rPr>
        <w:t>Carbohydrate Timing (per lb body weight)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00"/>
        <w:gridCol w:w="3600"/>
        <w:gridCol w:w="3600"/>
      </w:tblGrid>
      <w:tr w:rsidR="00246163" w:rsidRPr="009F2928" w14:paraId="3849527A" w14:textId="77777777">
        <w:tc>
          <w:tcPr>
            <w:tcW w:w="3600" w:type="dxa"/>
          </w:tcPr>
          <w:p w14:paraId="511492E4" w14:textId="77777777" w:rsidR="00246163" w:rsidRPr="00EC0676" w:rsidRDefault="00000000">
            <w:pPr>
              <w:jc w:val="center"/>
              <w:rPr>
                <w:rFonts w:ascii="Montserrat ExtraBold" w:hAnsi="Montserrat ExtraBold"/>
                <w:color w:val="548DD4" w:themeColor="text2" w:themeTint="99"/>
              </w:rPr>
            </w:pPr>
            <w:r w:rsidRPr="00EC0676">
              <w:rPr>
                <w:rFonts w:ascii="Montserrat ExtraBold" w:hAnsi="Montserrat ExtraBold"/>
                <w:color w:val="548DD4" w:themeColor="text2" w:themeTint="99"/>
              </w:rPr>
              <w:t>Time Before Exercise</w:t>
            </w:r>
          </w:p>
        </w:tc>
        <w:tc>
          <w:tcPr>
            <w:tcW w:w="3600" w:type="dxa"/>
          </w:tcPr>
          <w:p w14:paraId="1D540A53" w14:textId="77777777" w:rsidR="00246163" w:rsidRPr="00EC0676" w:rsidRDefault="00000000">
            <w:pPr>
              <w:jc w:val="center"/>
              <w:rPr>
                <w:rFonts w:ascii="Montserrat ExtraBold" w:hAnsi="Montserrat ExtraBold"/>
                <w:color w:val="548DD4" w:themeColor="text2" w:themeTint="99"/>
              </w:rPr>
            </w:pPr>
            <w:r w:rsidRPr="00EC0676">
              <w:rPr>
                <w:rFonts w:ascii="Montserrat ExtraBold" w:hAnsi="Montserrat ExtraBold"/>
                <w:color w:val="548DD4" w:themeColor="text2" w:themeTint="99"/>
              </w:rPr>
              <w:t>Grams per lb</w:t>
            </w:r>
          </w:p>
        </w:tc>
        <w:tc>
          <w:tcPr>
            <w:tcW w:w="3600" w:type="dxa"/>
          </w:tcPr>
          <w:p w14:paraId="3C1CCF4B" w14:textId="77777777" w:rsidR="00246163" w:rsidRPr="00EC0676" w:rsidRDefault="00000000">
            <w:pPr>
              <w:jc w:val="center"/>
              <w:rPr>
                <w:rFonts w:ascii="Montserrat ExtraBold" w:hAnsi="Montserrat ExtraBold"/>
                <w:color w:val="548DD4" w:themeColor="text2" w:themeTint="99"/>
              </w:rPr>
            </w:pPr>
            <w:r w:rsidRPr="00EC0676">
              <w:rPr>
                <w:rFonts w:ascii="Montserrat ExtraBold" w:hAnsi="Montserrat ExtraBold"/>
                <w:color w:val="548DD4" w:themeColor="text2" w:themeTint="99"/>
              </w:rPr>
              <w:t>Example</w:t>
            </w:r>
          </w:p>
        </w:tc>
      </w:tr>
      <w:tr w:rsidR="00246163" w:rsidRPr="009F2928" w14:paraId="5519BDDB" w14:textId="77777777">
        <w:tc>
          <w:tcPr>
            <w:tcW w:w="3600" w:type="dxa"/>
          </w:tcPr>
          <w:p w14:paraId="6FEDF12D" w14:textId="77777777" w:rsidR="00246163" w:rsidRPr="009F2928" w:rsidRDefault="00000000">
            <w:pPr>
              <w:jc w:val="center"/>
              <w:rPr>
                <w:rFonts w:ascii="Garamond" w:hAnsi="Garamond"/>
              </w:rPr>
            </w:pPr>
            <w:r w:rsidRPr="009F2928">
              <w:rPr>
                <w:rFonts w:ascii="Garamond" w:hAnsi="Garamond"/>
              </w:rPr>
              <w:t>4 hrs</w:t>
            </w:r>
          </w:p>
        </w:tc>
        <w:tc>
          <w:tcPr>
            <w:tcW w:w="3600" w:type="dxa"/>
          </w:tcPr>
          <w:p w14:paraId="164A49E8" w14:textId="77777777" w:rsidR="00246163" w:rsidRPr="009F2928" w:rsidRDefault="00000000">
            <w:pPr>
              <w:jc w:val="center"/>
              <w:rPr>
                <w:rFonts w:ascii="Garamond" w:hAnsi="Garamond"/>
              </w:rPr>
            </w:pPr>
            <w:r w:rsidRPr="009F2928">
              <w:rPr>
                <w:rFonts w:ascii="Garamond" w:hAnsi="Garamond"/>
              </w:rPr>
              <w:t>2.0 g</w:t>
            </w:r>
          </w:p>
        </w:tc>
        <w:tc>
          <w:tcPr>
            <w:tcW w:w="3600" w:type="dxa"/>
          </w:tcPr>
          <w:p w14:paraId="3B01F4D1" w14:textId="77777777" w:rsidR="00246163" w:rsidRPr="009F2928" w:rsidRDefault="00000000">
            <w:pPr>
              <w:jc w:val="center"/>
              <w:rPr>
                <w:rFonts w:ascii="Garamond" w:hAnsi="Garamond"/>
              </w:rPr>
            </w:pPr>
            <w:r w:rsidRPr="009F2928">
              <w:rPr>
                <w:rFonts w:ascii="Garamond" w:hAnsi="Garamond"/>
              </w:rPr>
              <w:t>Full meal</w:t>
            </w:r>
          </w:p>
        </w:tc>
      </w:tr>
      <w:tr w:rsidR="00246163" w:rsidRPr="009F2928" w14:paraId="0755B887" w14:textId="77777777">
        <w:tc>
          <w:tcPr>
            <w:tcW w:w="3600" w:type="dxa"/>
          </w:tcPr>
          <w:p w14:paraId="579562C8" w14:textId="77777777" w:rsidR="00246163" w:rsidRPr="009F2928" w:rsidRDefault="00000000">
            <w:pPr>
              <w:jc w:val="center"/>
              <w:rPr>
                <w:rFonts w:ascii="Garamond" w:hAnsi="Garamond"/>
              </w:rPr>
            </w:pPr>
            <w:r w:rsidRPr="009F2928">
              <w:rPr>
                <w:rFonts w:ascii="Garamond" w:hAnsi="Garamond"/>
              </w:rPr>
              <w:t>3 hrs</w:t>
            </w:r>
          </w:p>
        </w:tc>
        <w:tc>
          <w:tcPr>
            <w:tcW w:w="3600" w:type="dxa"/>
          </w:tcPr>
          <w:p w14:paraId="18FB85E6" w14:textId="77777777" w:rsidR="00246163" w:rsidRPr="009F2928" w:rsidRDefault="00000000">
            <w:pPr>
              <w:jc w:val="center"/>
              <w:rPr>
                <w:rFonts w:ascii="Garamond" w:hAnsi="Garamond"/>
              </w:rPr>
            </w:pPr>
            <w:r w:rsidRPr="009F2928">
              <w:rPr>
                <w:rFonts w:ascii="Garamond" w:hAnsi="Garamond"/>
              </w:rPr>
              <w:t>1.5 g</w:t>
            </w:r>
          </w:p>
        </w:tc>
        <w:tc>
          <w:tcPr>
            <w:tcW w:w="3600" w:type="dxa"/>
          </w:tcPr>
          <w:p w14:paraId="044C89F9" w14:textId="77777777" w:rsidR="00246163" w:rsidRPr="009F2928" w:rsidRDefault="00000000">
            <w:pPr>
              <w:jc w:val="center"/>
              <w:rPr>
                <w:rFonts w:ascii="Garamond" w:hAnsi="Garamond"/>
              </w:rPr>
            </w:pPr>
            <w:r w:rsidRPr="009F2928">
              <w:rPr>
                <w:rFonts w:ascii="Garamond" w:hAnsi="Garamond"/>
              </w:rPr>
              <w:t>Meal/snack</w:t>
            </w:r>
          </w:p>
        </w:tc>
      </w:tr>
      <w:tr w:rsidR="00246163" w:rsidRPr="009F2928" w14:paraId="730304BF" w14:textId="77777777">
        <w:tc>
          <w:tcPr>
            <w:tcW w:w="3600" w:type="dxa"/>
          </w:tcPr>
          <w:p w14:paraId="7E94C6D1" w14:textId="77777777" w:rsidR="00246163" w:rsidRPr="009F2928" w:rsidRDefault="00000000">
            <w:pPr>
              <w:jc w:val="center"/>
              <w:rPr>
                <w:rFonts w:ascii="Garamond" w:hAnsi="Garamond"/>
              </w:rPr>
            </w:pPr>
            <w:r w:rsidRPr="009F2928">
              <w:rPr>
                <w:rFonts w:ascii="Garamond" w:hAnsi="Garamond"/>
              </w:rPr>
              <w:t>2 hrs</w:t>
            </w:r>
          </w:p>
        </w:tc>
        <w:tc>
          <w:tcPr>
            <w:tcW w:w="3600" w:type="dxa"/>
          </w:tcPr>
          <w:p w14:paraId="2C9C2D79" w14:textId="77777777" w:rsidR="00246163" w:rsidRPr="009F2928" w:rsidRDefault="00000000">
            <w:pPr>
              <w:jc w:val="center"/>
              <w:rPr>
                <w:rFonts w:ascii="Garamond" w:hAnsi="Garamond"/>
              </w:rPr>
            </w:pPr>
            <w:r w:rsidRPr="009F2928">
              <w:rPr>
                <w:rFonts w:ascii="Garamond" w:hAnsi="Garamond"/>
              </w:rPr>
              <w:t>1.0 g</w:t>
            </w:r>
          </w:p>
        </w:tc>
        <w:tc>
          <w:tcPr>
            <w:tcW w:w="3600" w:type="dxa"/>
          </w:tcPr>
          <w:p w14:paraId="7E894402" w14:textId="77777777" w:rsidR="00246163" w:rsidRPr="009F2928" w:rsidRDefault="00000000">
            <w:pPr>
              <w:jc w:val="center"/>
              <w:rPr>
                <w:rFonts w:ascii="Garamond" w:hAnsi="Garamond"/>
              </w:rPr>
            </w:pPr>
            <w:r w:rsidRPr="009F2928">
              <w:rPr>
                <w:rFonts w:ascii="Garamond" w:hAnsi="Garamond"/>
              </w:rPr>
              <w:t>Snack</w:t>
            </w:r>
          </w:p>
        </w:tc>
      </w:tr>
      <w:tr w:rsidR="00246163" w:rsidRPr="009F2928" w14:paraId="66D1C51E" w14:textId="77777777">
        <w:tc>
          <w:tcPr>
            <w:tcW w:w="3600" w:type="dxa"/>
          </w:tcPr>
          <w:p w14:paraId="55DA15B0" w14:textId="77777777" w:rsidR="00246163" w:rsidRPr="009F2928" w:rsidRDefault="00000000">
            <w:pPr>
              <w:jc w:val="center"/>
              <w:rPr>
                <w:rFonts w:ascii="Garamond" w:hAnsi="Garamond"/>
              </w:rPr>
            </w:pPr>
            <w:r w:rsidRPr="009F2928">
              <w:rPr>
                <w:rFonts w:ascii="Garamond" w:hAnsi="Garamond"/>
              </w:rPr>
              <w:t>1 hr</w:t>
            </w:r>
          </w:p>
        </w:tc>
        <w:tc>
          <w:tcPr>
            <w:tcW w:w="3600" w:type="dxa"/>
          </w:tcPr>
          <w:p w14:paraId="2A7ED5FC" w14:textId="77777777" w:rsidR="00246163" w:rsidRPr="009F2928" w:rsidRDefault="00000000">
            <w:pPr>
              <w:jc w:val="center"/>
              <w:rPr>
                <w:rFonts w:ascii="Garamond" w:hAnsi="Garamond"/>
              </w:rPr>
            </w:pPr>
            <w:r w:rsidRPr="009F2928">
              <w:rPr>
                <w:rFonts w:ascii="Garamond" w:hAnsi="Garamond"/>
              </w:rPr>
              <w:t>0.5 g</w:t>
            </w:r>
          </w:p>
        </w:tc>
        <w:tc>
          <w:tcPr>
            <w:tcW w:w="3600" w:type="dxa"/>
          </w:tcPr>
          <w:p w14:paraId="5EE3DE3D" w14:textId="463DD98E" w:rsidR="00246163" w:rsidRPr="009F2928" w:rsidRDefault="00000000">
            <w:pPr>
              <w:jc w:val="center"/>
              <w:rPr>
                <w:rFonts w:ascii="Garamond" w:hAnsi="Garamond"/>
              </w:rPr>
            </w:pPr>
            <w:r w:rsidRPr="009F2928">
              <w:rPr>
                <w:rFonts w:ascii="Garamond" w:hAnsi="Garamond"/>
              </w:rPr>
              <w:t>Banana or</w:t>
            </w:r>
            <w:r w:rsidR="009F2928">
              <w:rPr>
                <w:rFonts w:ascii="Garamond" w:hAnsi="Garamond"/>
              </w:rPr>
              <w:t xml:space="preserve"> sport</w:t>
            </w:r>
            <w:r w:rsidRPr="009F2928">
              <w:rPr>
                <w:rFonts w:ascii="Garamond" w:hAnsi="Garamond"/>
              </w:rPr>
              <w:t xml:space="preserve"> bar</w:t>
            </w:r>
            <w:r w:rsidR="009F2928">
              <w:rPr>
                <w:rFonts w:ascii="Garamond" w:hAnsi="Garamond"/>
              </w:rPr>
              <w:t xml:space="preserve"> (carb, not protein)</w:t>
            </w:r>
          </w:p>
        </w:tc>
      </w:tr>
      <w:tr w:rsidR="00246163" w:rsidRPr="009F2928" w14:paraId="5C2B0BCB" w14:textId="77777777">
        <w:tc>
          <w:tcPr>
            <w:tcW w:w="3600" w:type="dxa"/>
          </w:tcPr>
          <w:p w14:paraId="1883EC83" w14:textId="77777777" w:rsidR="00246163" w:rsidRPr="009F2928" w:rsidRDefault="00000000">
            <w:pPr>
              <w:jc w:val="center"/>
              <w:rPr>
                <w:rFonts w:ascii="Garamond" w:hAnsi="Garamond"/>
              </w:rPr>
            </w:pPr>
            <w:r w:rsidRPr="009F2928">
              <w:rPr>
                <w:rFonts w:ascii="Garamond" w:hAnsi="Garamond"/>
              </w:rPr>
              <w:t>&lt;1 hr</w:t>
            </w:r>
          </w:p>
        </w:tc>
        <w:tc>
          <w:tcPr>
            <w:tcW w:w="3600" w:type="dxa"/>
          </w:tcPr>
          <w:p w14:paraId="1815248D" w14:textId="77777777" w:rsidR="00246163" w:rsidRPr="009F2928" w:rsidRDefault="00000000">
            <w:pPr>
              <w:jc w:val="center"/>
              <w:rPr>
                <w:rFonts w:ascii="Garamond" w:hAnsi="Garamond"/>
              </w:rPr>
            </w:pPr>
            <w:r w:rsidRPr="009F2928">
              <w:rPr>
                <w:rFonts w:ascii="Garamond" w:hAnsi="Garamond"/>
              </w:rPr>
              <w:t>0.25 g</w:t>
            </w:r>
          </w:p>
        </w:tc>
        <w:tc>
          <w:tcPr>
            <w:tcW w:w="3600" w:type="dxa"/>
          </w:tcPr>
          <w:p w14:paraId="7E27E938" w14:textId="77777777" w:rsidR="00246163" w:rsidRPr="009F2928" w:rsidRDefault="00000000">
            <w:pPr>
              <w:jc w:val="center"/>
              <w:rPr>
                <w:rFonts w:ascii="Garamond" w:hAnsi="Garamond"/>
              </w:rPr>
            </w:pPr>
            <w:r w:rsidRPr="009F2928">
              <w:rPr>
                <w:rFonts w:ascii="Garamond" w:hAnsi="Garamond"/>
              </w:rPr>
              <w:t>Sports drink/gummies</w:t>
            </w:r>
          </w:p>
        </w:tc>
      </w:tr>
    </w:tbl>
    <w:p w14:paraId="7A704DB9" w14:textId="77777777" w:rsidR="00246163" w:rsidRPr="009F2928" w:rsidRDefault="00000000">
      <w:pPr>
        <w:spacing w:after="60"/>
        <w:rPr>
          <w:rFonts w:ascii="Garamond" w:hAnsi="Garamond"/>
        </w:rPr>
      </w:pPr>
      <w:r w:rsidRPr="009F2928">
        <w:rPr>
          <w:rFonts w:ascii="Garamond" w:hAnsi="Garamond"/>
        </w:rPr>
        <w:t>After exercise: 0.5–0.7 g/lb to replenish glycogen stores. Liquid sources digest faster.</w:t>
      </w:r>
    </w:p>
    <w:p w14:paraId="3A4A8E36" w14:textId="77777777" w:rsidR="009F2928" w:rsidRDefault="009F2928">
      <w:pPr>
        <w:rPr>
          <w:rFonts w:ascii="Montserrat ExtraBold" w:hAnsi="Montserrat ExtraBold"/>
          <w:b/>
          <w:sz w:val="28"/>
        </w:rPr>
      </w:pPr>
    </w:p>
    <w:p w14:paraId="4162B063" w14:textId="0620FB04" w:rsidR="00246163" w:rsidRPr="00EC0676" w:rsidRDefault="00000000">
      <w:pPr>
        <w:rPr>
          <w:rFonts w:ascii="Montserrat ExtraBold" w:hAnsi="Montserrat ExtraBold"/>
          <w:color w:val="548DD4" w:themeColor="text2" w:themeTint="99"/>
        </w:rPr>
      </w:pPr>
      <w:r w:rsidRPr="00EC0676">
        <w:rPr>
          <w:rFonts w:ascii="Montserrat ExtraBold" w:hAnsi="Montserrat ExtraBold"/>
          <w:b/>
          <w:color w:val="548DD4" w:themeColor="text2" w:themeTint="99"/>
          <w:sz w:val="28"/>
        </w:rPr>
        <w:t>Protein – The Building Block for Recovery and Growth</w:t>
      </w:r>
    </w:p>
    <w:p w14:paraId="02159B50" w14:textId="77777777" w:rsidR="00246163" w:rsidRPr="009F2928" w:rsidRDefault="00000000" w:rsidP="009F2928">
      <w:pPr>
        <w:pStyle w:val="ListParagraph"/>
        <w:numPr>
          <w:ilvl w:val="0"/>
          <w:numId w:val="11"/>
        </w:numPr>
        <w:spacing w:after="60"/>
        <w:rPr>
          <w:rFonts w:ascii="Garamond" w:hAnsi="Garamond"/>
          <w:sz w:val="24"/>
          <w:szCs w:val="24"/>
        </w:rPr>
      </w:pPr>
      <w:r w:rsidRPr="009F2928">
        <w:rPr>
          <w:rFonts w:ascii="Garamond" w:hAnsi="Garamond"/>
          <w:sz w:val="24"/>
          <w:szCs w:val="24"/>
        </w:rPr>
        <w:t>Protein supports muscle repair, hormone production, and immune health. Rarely used for energy.</w:t>
      </w:r>
    </w:p>
    <w:p w14:paraId="11F3FB45" w14:textId="77777777" w:rsidR="00246163" w:rsidRPr="009F2928" w:rsidRDefault="00000000" w:rsidP="009F2928">
      <w:pPr>
        <w:pStyle w:val="ListParagraph"/>
        <w:numPr>
          <w:ilvl w:val="0"/>
          <w:numId w:val="11"/>
        </w:numPr>
        <w:spacing w:after="60"/>
        <w:rPr>
          <w:rFonts w:ascii="Garamond" w:hAnsi="Garamond"/>
          <w:sz w:val="24"/>
          <w:szCs w:val="24"/>
        </w:rPr>
      </w:pPr>
      <w:r w:rsidRPr="009F2928">
        <w:rPr>
          <w:rFonts w:ascii="Garamond" w:hAnsi="Garamond"/>
          <w:sz w:val="24"/>
          <w:szCs w:val="24"/>
        </w:rPr>
        <w:t>Daily Needs: 0.40–0.90 g/lb (1.0–2.0 g/kg). Aim higher when building muscle.</w:t>
      </w:r>
    </w:p>
    <w:p w14:paraId="57FB4A2D" w14:textId="77777777" w:rsidR="00246163" w:rsidRPr="009F2928" w:rsidRDefault="00000000" w:rsidP="009F2928">
      <w:pPr>
        <w:pStyle w:val="ListParagraph"/>
        <w:numPr>
          <w:ilvl w:val="0"/>
          <w:numId w:val="11"/>
        </w:numPr>
        <w:spacing w:after="60"/>
        <w:rPr>
          <w:rFonts w:ascii="Garamond" w:hAnsi="Garamond"/>
          <w:sz w:val="24"/>
          <w:szCs w:val="24"/>
        </w:rPr>
      </w:pPr>
      <w:r w:rsidRPr="009F2928">
        <w:rPr>
          <w:rFonts w:ascii="Garamond" w:hAnsi="Garamond"/>
          <w:sz w:val="24"/>
          <w:szCs w:val="24"/>
        </w:rPr>
        <w:t>Consume 20–30 g per meal, spaced every 3–4 hours—including after training.</w:t>
      </w:r>
    </w:p>
    <w:p w14:paraId="5E599576" w14:textId="77777777" w:rsidR="00246163" w:rsidRPr="009F2928" w:rsidRDefault="00000000" w:rsidP="009F2928">
      <w:pPr>
        <w:pStyle w:val="ListParagraph"/>
        <w:numPr>
          <w:ilvl w:val="0"/>
          <w:numId w:val="11"/>
        </w:numPr>
        <w:spacing w:after="60"/>
        <w:rPr>
          <w:rFonts w:ascii="Garamond" w:hAnsi="Garamond"/>
          <w:sz w:val="24"/>
          <w:szCs w:val="24"/>
        </w:rPr>
      </w:pPr>
      <w:r w:rsidRPr="009F2928">
        <w:rPr>
          <w:rFonts w:ascii="Garamond" w:hAnsi="Garamond"/>
          <w:sz w:val="24"/>
          <w:szCs w:val="24"/>
        </w:rPr>
        <w:t>Sources: chicken, turkey, eggs, fish, dairy, beans, Greek yogurt, protein shakes.</w:t>
      </w:r>
    </w:p>
    <w:p w14:paraId="4F7D7E10" w14:textId="77777777" w:rsidR="009F2928" w:rsidRDefault="009F2928">
      <w:pPr>
        <w:rPr>
          <w:rFonts w:ascii="Montserrat ExtraBold" w:hAnsi="Montserrat ExtraBold"/>
          <w:b/>
          <w:sz w:val="28"/>
        </w:rPr>
      </w:pPr>
    </w:p>
    <w:p w14:paraId="2DC7A609" w14:textId="593E8B93" w:rsidR="00246163" w:rsidRPr="00EC0676" w:rsidRDefault="00000000">
      <w:pPr>
        <w:rPr>
          <w:rFonts w:ascii="Montserrat ExtraBold" w:hAnsi="Montserrat ExtraBold"/>
          <w:color w:val="548DD4" w:themeColor="text2" w:themeTint="99"/>
        </w:rPr>
      </w:pPr>
      <w:r w:rsidRPr="00EC0676">
        <w:rPr>
          <w:rFonts w:ascii="Montserrat ExtraBold" w:hAnsi="Montserrat ExtraBold"/>
          <w:b/>
          <w:color w:val="548DD4" w:themeColor="text2" w:themeTint="99"/>
          <w:sz w:val="28"/>
        </w:rPr>
        <w:t>Fats – Long-Lasting Energy and Hormone Support</w:t>
      </w:r>
    </w:p>
    <w:p w14:paraId="5F397CC3" w14:textId="77777777" w:rsidR="00246163" w:rsidRPr="009F2928" w:rsidRDefault="00000000" w:rsidP="009F2928">
      <w:pPr>
        <w:pStyle w:val="ListParagraph"/>
        <w:numPr>
          <w:ilvl w:val="0"/>
          <w:numId w:val="12"/>
        </w:numPr>
        <w:spacing w:after="60"/>
        <w:rPr>
          <w:rFonts w:ascii="Garamond" w:hAnsi="Garamond"/>
          <w:sz w:val="24"/>
          <w:szCs w:val="24"/>
        </w:rPr>
      </w:pPr>
      <w:r w:rsidRPr="009F2928">
        <w:rPr>
          <w:rFonts w:ascii="Garamond" w:hAnsi="Garamond"/>
          <w:sz w:val="24"/>
          <w:szCs w:val="24"/>
        </w:rPr>
        <w:t>Fats supply energy for lower-intensity activity, aid vitamin absorption (A, D, E, K), and support hormones.</w:t>
      </w:r>
    </w:p>
    <w:p w14:paraId="3B742858" w14:textId="77777777" w:rsidR="00246163" w:rsidRPr="009F2928" w:rsidRDefault="00000000" w:rsidP="009F2928">
      <w:pPr>
        <w:pStyle w:val="ListParagraph"/>
        <w:numPr>
          <w:ilvl w:val="0"/>
          <w:numId w:val="12"/>
        </w:numPr>
        <w:spacing w:after="60"/>
        <w:rPr>
          <w:rFonts w:ascii="Garamond" w:hAnsi="Garamond"/>
          <w:sz w:val="24"/>
          <w:szCs w:val="24"/>
        </w:rPr>
      </w:pPr>
      <w:r w:rsidRPr="009F2928">
        <w:rPr>
          <w:rFonts w:ascii="Garamond" w:hAnsi="Garamond"/>
          <w:sz w:val="24"/>
          <w:szCs w:val="24"/>
        </w:rPr>
        <w:t>Healthy fats (mono- &amp; polyunsaturated): avocados, nuts, seeds, olive oil, fatty fish.</w:t>
      </w:r>
    </w:p>
    <w:p w14:paraId="723C9A32" w14:textId="77777777" w:rsidR="00246163" w:rsidRPr="009F2928" w:rsidRDefault="00000000" w:rsidP="009F2928">
      <w:pPr>
        <w:pStyle w:val="ListParagraph"/>
        <w:numPr>
          <w:ilvl w:val="0"/>
          <w:numId w:val="12"/>
        </w:numPr>
        <w:spacing w:after="60"/>
        <w:rPr>
          <w:rFonts w:ascii="Garamond" w:hAnsi="Garamond"/>
          <w:sz w:val="24"/>
          <w:szCs w:val="24"/>
        </w:rPr>
      </w:pPr>
      <w:r w:rsidRPr="009F2928">
        <w:rPr>
          <w:rFonts w:ascii="Garamond" w:hAnsi="Garamond"/>
          <w:sz w:val="24"/>
          <w:szCs w:val="24"/>
        </w:rPr>
        <w:t>Limit saturated fats from processed foods. Daily intake: 20–35% of calories.</w:t>
      </w:r>
    </w:p>
    <w:p w14:paraId="19F47564" w14:textId="37966344" w:rsidR="00246163" w:rsidRPr="009F2928" w:rsidRDefault="00000000" w:rsidP="009F2928">
      <w:pPr>
        <w:pStyle w:val="ListParagraph"/>
        <w:numPr>
          <w:ilvl w:val="0"/>
          <w:numId w:val="12"/>
        </w:numPr>
        <w:spacing w:after="60"/>
        <w:rPr>
          <w:rFonts w:ascii="Garamond" w:hAnsi="Garamond"/>
          <w:sz w:val="24"/>
          <w:szCs w:val="24"/>
        </w:rPr>
      </w:pPr>
      <w:r w:rsidRPr="009F2928">
        <w:rPr>
          <w:rFonts w:ascii="Garamond" w:hAnsi="Garamond"/>
          <w:sz w:val="24"/>
          <w:szCs w:val="24"/>
        </w:rPr>
        <w:t>Avoid large fat intake before exercise (slow digestion</w:t>
      </w:r>
      <w:r w:rsidR="009F2928" w:rsidRPr="009F2928">
        <w:rPr>
          <w:rFonts w:ascii="Garamond" w:hAnsi="Garamond"/>
          <w:sz w:val="24"/>
          <w:szCs w:val="24"/>
        </w:rPr>
        <w:t xml:space="preserve"> </w:t>
      </w:r>
      <w:r w:rsidR="009F2928" w:rsidRPr="009F2928">
        <w:rPr>
          <w:rFonts w:ascii="Garamond" w:hAnsi="Garamond"/>
          <w:sz w:val="24"/>
          <w:szCs w:val="24"/>
        </w:rPr>
        <w:sym w:font="Wingdings" w:char="F0E0"/>
      </w:r>
      <w:r w:rsidR="009F2928" w:rsidRPr="009F2928">
        <w:rPr>
          <w:rFonts w:ascii="Garamond" w:hAnsi="Garamond"/>
          <w:sz w:val="24"/>
          <w:szCs w:val="24"/>
        </w:rPr>
        <w:t xml:space="preserve"> stomach pain or vomiting</w:t>
      </w:r>
      <w:r w:rsidRPr="009F2928">
        <w:rPr>
          <w:rFonts w:ascii="Garamond" w:hAnsi="Garamond"/>
          <w:sz w:val="24"/>
          <w:szCs w:val="24"/>
        </w:rPr>
        <w:t>).</w:t>
      </w:r>
    </w:p>
    <w:p w14:paraId="450D840A" w14:textId="77777777" w:rsidR="009F2928" w:rsidRDefault="009F2928">
      <w:pPr>
        <w:rPr>
          <w:rFonts w:ascii="Montserrat ExtraBold" w:hAnsi="Montserrat ExtraBold"/>
          <w:b/>
          <w:sz w:val="28"/>
        </w:rPr>
      </w:pPr>
    </w:p>
    <w:p w14:paraId="52482F4E" w14:textId="1C5A08BA" w:rsidR="00246163" w:rsidRPr="00EC0676" w:rsidRDefault="00000000">
      <w:pPr>
        <w:rPr>
          <w:rFonts w:ascii="Montserrat ExtraBold" w:hAnsi="Montserrat ExtraBold"/>
          <w:color w:val="548DD4" w:themeColor="text2" w:themeTint="99"/>
        </w:rPr>
      </w:pPr>
      <w:r w:rsidRPr="00EC0676">
        <w:rPr>
          <w:rFonts w:ascii="Montserrat ExtraBold" w:hAnsi="Montserrat ExtraBold"/>
          <w:b/>
          <w:color w:val="548DD4" w:themeColor="text2" w:themeTint="99"/>
          <w:sz w:val="28"/>
        </w:rPr>
        <w:t>Alcohol and Recovery</w:t>
      </w:r>
    </w:p>
    <w:p w14:paraId="750D14FD" w14:textId="77777777" w:rsidR="009F2928" w:rsidRPr="009F2928" w:rsidRDefault="00000000" w:rsidP="009F2928">
      <w:pPr>
        <w:pStyle w:val="ListParagraph"/>
        <w:numPr>
          <w:ilvl w:val="0"/>
          <w:numId w:val="13"/>
        </w:numPr>
        <w:spacing w:after="60"/>
        <w:rPr>
          <w:rFonts w:ascii="Garamond" w:hAnsi="Garamond"/>
          <w:sz w:val="24"/>
          <w:szCs w:val="24"/>
        </w:rPr>
      </w:pPr>
      <w:r w:rsidRPr="009F2928">
        <w:rPr>
          <w:rFonts w:ascii="Garamond" w:hAnsi="Garamond"/>
          <w:sz w:val="24"/>
          <w:szCs w:val="24"/>
        </w:rPr>
        <w:t xml:space="preserve">Alcohol provides 7 calories per gram but no nutrients. </w:t>
      </w:r>
    </w:p>
    <w:p w14:paraId="364BA318" w14:textId="169B0BFF" w:rsidR="00246163" w:rsidRPr="009F2928" w:rsidRDefault="009F2928" w:rsidP="009F2928">
      <w:pPr>
        <w:pStyle w:val="ListParagraph"/>
        <w:numPr>
          <w:ilvl w:val="0"/>
          <w:numId w:val="13"/>
        </w:numPr>
        <w:spacing w:after="60"/>
        <w:rPr>
          <w:rFonts w:ascii="Garamond" w:hAnsi="Garamond"/>
          <w:sz w:val="24"/>
          <w:szCs w:val="24"/>
        </w:rPr>
      </w:pPr>
      <w:r w:rsidRPr="009F2928">
        <w:rPr>
          <w:rFonts w:ascii="Garamond" w:hAnsi="Garamond"/>
          <w:sz w:val="24"/>
          <w:szCs w:val="24"/>
        </w:rPr>
        <w:t>Alcohol</w:t>
      </w:r>
      <w:r w:rsidR="00000000" w:rsidRPr="009F2928">
        <w:rPr>
          <w:rFonts w:ascii="Garamond" w:hAnsi="Garamond"/>
          <w:sz w:val="24"/>
          <w:szCs w:val="24"/>
        </w:rPr>
        <w:t xml:space="preserve"> delays recovery by inhibiting protein synthesis, increases dehydration, and disrupts sleep and memory consolidation</w:t>
      </w:r>
      <w:r w:rsidRPr="009F2928">
        <w:rPr>
          <w:rFonts w:ascii="Garamond" w:hAnsi="Garamond"/>
          <w:sz w:val="24"/>
          <w:szCs w:val="24"/>
        </w:rPr>
        <w:t xml:space="preserve"> </w:t>
      </w:r>
      <w:r w:rsidRPr="009F2928">
        <w:rPr>
          <w:rFonts w:ascii="Garamond" w:hAnsi="Garamond"/>
          <w:sz w:val="24"/>
          <w:szCs w:val="24"/>
        </w:rPr>
        <w:sym w:font="Wingdings" w:char="F0E0"/>
      </w:r>
      <w:r w:rsidRPr="009F2928">
        <w:rPr>
          <w:rFonts w:ascii="Garamond" w:hAnsi="Garamond"/>
          <w:sz w:val="24"/>
          <w:szCs w:val="24"/>
        </w:rPr>
        <w:t xml:space="preserve"> </w:t>
      </w:r>
      <w:r w:rsidR="00000000" w:rsidRPr="009F2928">
        <w:rPr>
          <w:rFonts w:ascii="Garamond" w:hAnsi="Garamond"/>
          <w:sz w:val="24"/>
          <w:szCs w:val="24"/>
        </w:rPr>
        <w:t>all harm performance.</w:t>
      </w:r>
    </w:p>
    <w:p w14:paraId="0EBCAECE" w14:textId="77777777" w:rsidR="00246163" w:rsidRPr="009F2928" w:rsidRDefault="00000000" w:rsidP="009F2928">
      <w:pPr>
        <w:pStyle w:val="ListParagraph"/>
        <w:numPr>
          <w:ilvl w:val="0"/>
          <w:numId w:val="13"/>
        </w:numPr>
        <w:spacing w:after="60"/>
        <w:rPr>
          <w:rFonts w:ascii="Garamond" w:hAnsi="Garamond"/>
          <w:sz w:val="24"/>
          <w:szCs w:val="24"/>
        </w:rPr>
      </w:pPr>
      <w:r w:rsidRPr="009F2928">
        <w:rPr>
          <w:rFonts w:ascii="Garamond" w:hAnsi="Garamond"/>
          <w:sz w:val="24"/>
          <w:szCs w:val="24"/>
        </w:rPr>
        <w:t>Moderation is key. For serious athletes, avoiding alcohol around training and competition is ideal.</w:t>
      </w:r>
    </w:p>
    <w:sectPr w:rsidR="00246163" w:rsidRPr="009F2928" w:rsidSect="00034616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EB5D00" w14:textId="77777777" w:rsidR="00306B73" w:rsidRDefault="00306B73" w:rsidP="009F2928">
      <w:pPr>
        <w:spacing w:after="0" w:line="240" w:lineRule="auto"/>
      </w:pPr>
      <w:r>
        <w:separator/>
      </w:r>
    </w:p>
  </w:endnote>
  <w:endnote w:type="continuationSeparator" w:id="0">
    <w:p w14:paraId="3F05ED42" w14:textId="77777777" w:rsidR="00306B73" w:rsidRDefault="00306B73" w:rsidP="009F2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ontserrat ExtraBold">
    <w:charset w:val="00"/>
    <w:family w:val="auto"/>
    <w:pitch w:val="variable"/>
    <w:sig w:usb0="2000020F" w:usb1="00000003" w:usb2="00000000" w:usb3="00000000" w:csb0="00000197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198147" w14:textId="77777777" w:rsidR="00306B73" w:rsidRDefault="00306B73" w:rsidP="009F2928">
      <w:pPr>
        <w:spacing w:after="0" w:line="240" w:lineRule="auto"/>
      </w:pPr>
      <w:r>
        <w:separator/>
      </w:r>
    </w:p>
  </w:footnote>
  <w:footnote w:type="continuationSeparator" w:id="0">
    <w:p w14:paraId="772B42C3" w14:textId="77777777" w:rsidR="00306B73" w:rsidRDefault="00306B73" w:rsidP="009F29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441A4" w14:textId="75033073" w:rsidR="009F2928" w:rsidRDefault="00EC0676" w:rsidP="009F2928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192D23" wp14:editId="0CEB5131">
              <wp:simplePos x="0" y="0"/>
              <wp:positionH relativeFrom="column">
                <wp:posOffset>3459337</wp:posOffset>
              </wp:positionH>
              <wp:positionV relativeFrom="paragraph">
                <wp:posOffset>76200</wp:posOffset>
              </wp:positionV>
              <wp:extent cx="0" cy="374847"/>
              <wp:effectExtent l="0" t="0" r="38100" b="25400"/>
              <wp:wrapNone/>
              <wp:docPr id="1097395430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74847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86C73A3" id="Straight Connector 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2.4pt,6pt" to="272.4pt,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" strokecolor="#17365d [2415]"/>
          </w:pict>
        </mc:Fallback>
      </mc:AlternateContent>
    </w:r>
    <w:r w:rsidR="009F2928">
      <w:rPr>
        <w:noProof/>
      </w:rPr>
      <w:drawing>
        <wp:inline distT="0" distB="0" distL="0" distR="0" wp14:anchorId="60B8D8A5" wp14:editId="028D26AC">
          <wp:extent cx="591727" cy="502920"/>
          <wp:effectExtent l="0" t="0" r="0" b="0"/>
          <wp:docPr id="1805101772" name="Picture 1" descr="A blue fish with a fishing hook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101772" name="Picture 1" descr="A blue fish with a fishing hook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6328" cy="5323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ptos" w:hAnsi="Aptos"/>
        <w:sz w:val="52"/>
        <w:szCs w:val="52"/>
        <w:vertAlign w:val="superscript"/>
      </w:rPr>
      <w:t xml:space="preserve">  </w:t>
    </w:r>
    <w:r w:rsidR="009F2928">
      <w:rPr>
        <w:noProof/>
      </w:rPr>
      <w:drawing>
        <wp:inline distT="0" distB="0" distL="0" distR="0" wp14:anchorId="3C09BD9A" wp14:editId="69CE6625">
          <wp:extent cx="531806" cy="491946"/>
          <wp:effectExtent l="0" t="0" r="1905" b="3810"/>
          <wp:docPr id="31883106" name="Picture 4" descr="A yellow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883106" name="Picture 4" descr="A yellow and black logo&#10;&#10;AI-generated content may be incorrect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60680" cy="5186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F2928">
      <w:t xml:space="preserve">  </w:t>
    </w:r>
    <w:r w:rsidR="009F2928">
      <w:rPr>
        <w:noProof/>
      </w:rPr>
      <w:drawing>
        <wp:inline distT="0" distB="0" distL="0" distR="0" wp14:anchorId="7872DE2E" wp14:editId="4C24F00F">
          <wp:extent cx="6303277" cy="5830836"/>
          <wp:effectExtent l="0" t="0" r="0" b="0"/>
          <wp:docPr id="2114580897" name="Picture 3" descr="A yellow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4580897" name="Picture 3" descr="A yellow and black logo&#10;&#10;AI-generated content may be incorrect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303277" cy="58308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F2928">
      <w:rPr>
        <w:noProof/>
      </w:rPr>
      <w:drawing>
        <wp:inline distT="0" distB="0" distL="0" distR="0" wp14:anchorId="28C1E4DC" wp14:editId="441B4587">
          <wp:extent cx="6303277" cy="5830836"/>
          <wp:effectExtent l="0" t="0" r="0" b="0"/>
          <wp:docPr id="21355396" name="Picture 2" descr="A yellow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5396" name="Picture 2" descr="A yellow and black logo&#10;&#10;AI-generated content may be incorrect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303277" cy="58308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F9B7215"/>
    <w:multiLevelType w:val="hybridMultilevel"/>
    <w:tmpl w:val="C18247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1B5C90"/>
    <w:multiLevelType w:val="hybridMultilevel"/>
    <w:tmpl w:val="984AE7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2224BA"/>
    <w:multiLevelType w:val="hybridMultilevel"/>
    <w:tmpl w:val="7FBAA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B020A1"/>
    <w:multiLevelType w:val="hybridMultilevel"/>
    <w:tmpl w:val="0972A6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7957846">
    <w:abstractNumId w:val="8"/>
  </w:num>
  <w:num w:numId="2" w16cid:durableId="363017360">
    <w:abstractNumId w:val="6"/>
  </w:num>
  <w:num w:numId="3" w16cid:durableId="1122187052">
    <w:abstractNumId w:val="5"/>
  </w:num>
  <w:num w:numId="4" w16cid:durableId="402410324">
    <w:abstractNumId w:val="4"/>
  </w:num>
  <w:num w:numId="5" w16cid:durableId="184490124">
    <w:abstractNumId w:val="7"/>
  </w:num>
  <w:num w:numId="6" w16cid:durableId="516382100">
    <w:abstractNumId w:val="3"/>
  </w:num>
  <w:num w:numId="7" w16cid:durableId="260572632">
    <w:abstractNumId w:val="2"/>
  </w:num>
  <w:num w:numId="8" w16cid:durableId="1140876258">
    <w:abstractNumId w:val="1"/>
  </w:num>
  <w:num w:numId="9" w16cid:durableId="1237009717">
    <w:abstractNumId w:val="0"/>
  </w:num>
  <w:num w:numId="10" w16cid:durableId="1567380140">
    <w:abstractNumId w:val="11"/>
  </w:num>
  <w:num w:numId="11" w16cid:durableId="525943441">
    <w:abstractNumId w:val="12"/>
  </w:num>
  <w:num w:numId="12" w16cid:durableId="430512186">
    <w:abstractNumId w:val="10"/>
  </w:num>
  <w:num w:numId="13" w16cid:durableId="78658529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46163"/>
    <w:rsid w:val="0029639D"/>
    <w:rsid w:val="00306B73"/>
    <w:rsid w:val="00326F90"/>
    <w:rsid w:val="0042482F"/>
    <w:rsid w:val="009F2928"/>
    <w:rsid w:val="00AA1D8D"/>
    <w:rsid w:val="00B47730"/>
    <w:rsid w:val="00CB0664"/>
    <w:rsid w:val="00EC067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F10925"/>
  <w14:defaultImageDpi w14:val="300"/>
  <w15:docId w15:val="{24A3A188-5D74-48C0-9591-483DB92A0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Voskuil, Caleb C</cp:lastModifiedBy>
  <cp:revision>2</cp:revision>
  <dcterms:created xsi:type="dcterms:W3CDTF">2025-10-06T01:44:00Z</dcterms:created>
  <dcterms:modified xsi:type="dcterms:W3CDTF">2025-10-06T01:44:00Z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99fcdbe-77c1-4701-93eb-126e2506d6ae_Enabled">
    <vt:lpwstr>true</vt:lpwstr>
  </property>
  <property fmtid="{D5CDD505-2E9C-101B-9397-08002B2CF9AE}" pid="3" name="MSIP_Label_599fcdbe-77c1-4701-93eb-126e2506d6ae_SetDate">
    <vt:lpwstr>2025-10-06T01:44:13Z</vt:lpwstr>
  </property>
  <property fmtid="{D5CDD505-2E9C-101B-9397-08002B2CF9AE}" pid="4" name="MSIP_Label_599fcdbe-77c1-4701-93eb-126e2506d6ae_Method">
    <vt:lpwstr>Standard</vt:lpwstr>
  </property>
  <property fmtid="{D5CDD505-2E9C-101B-9397-08002B2CF9AE}" pid="5" name="MSIP_Label_599fcdbe-77c1-4701-93eb-126e2506d6ae_Name">
    <vt:lpwstr>599fcdbe-77c1-4701-93eb-126e2506d6ae</vt:lpwstr>
  </property>
  <property fmtid="{D5CDD505-2E9C-101B-9397-08002B2CF9AE}" pid="6" name="MSIP_Label_599fcdbe-77c1-4701-93eb-126e2506d6ae_SiteId">
    <vt:lpwstr>fe30bbe0-7bc0-4bb6-964f-60db53a84dd3</vt:lpwstr>
  </property>
  <property fmtid="{D5CDD505-2E9C-101B-9397-08002B2CF9AE}" pid="7" name="MSIP_Label_599fcdbe-77c1-4701-93eb-126e2506d6ae_ActionId">
    <vt:lpwstr>4a1ec848-9bef-4bd9-a0bb-4a95ac8a191c</vt:lpwstr>
  </property>
  <property fmtid="{D5CDD505-2E9C-101B-9397-08002B2CF9AE}" pid="8" name="MSIP_Label_599fcdbe-77c1-4701-93eb-126e2506d6ae_ContentBits">
    <vt:lpwstr>0</vt:lpwstr>
  </property>
  <property fmtid="{D5CDD505-2E9C-101B-9397-08002B2CF9AE}" pid="9" name="MSIP_Label_599fcdbe-77c1-4701-93eb-126e2506d6ae_Tag">
    <vt:lpwstr>10, 3, 0, 1</vt:lpwstr>
  </property>
</Properties>
</file>